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62011" w14:textId="655FAB3C" w:rsidR="00B34FC3" w:rsidRDefault="00B34FC3" w:rsidP="00B34FC3">
      <w:r>
        <w:t xml:space="preserve">The Madison Parish Port Commission met in a regular session on Tuesday, December16, 2025, at the Madison Parish Port Commission Office. </w:t>
      </w:r>
      <w:r w:rsidRPr="008C32C5">
        <w:rPr>
          <w:color w:val="000000"/>
        </w:rPr>
        <w:t>Chairperson Donald Frazier opened the meeting and proceeded with the roll call as listed below:</w:t>
      </w:r>
    </w:p>
    <w:p w14:paraId="1A88EB7E" w14:textId="77777777" w:rsidR="00B34FC3" w:rsidRDefault="00B34FC3" w:rsidP="00B34FC3"/>
    <w:p w14:paraId="11BF06E9" w14:textId="4265AF6D" w:rsidR="00B34FC3" w:rsidRDefault="00B34FC3" w:rsidP="00B34FC3">
      <w:pPr>
        <w:ind w:left="3600" w:hanging="2880"/>
      </w:pPr>
      <w:r>
        <w:t>Commissioners present:        Donald Frazier,</w:t>
      </w:r>
      <w:r w:rsidRPr="005E5022">
        <w:t xml:space="preserve"> </w:t>
      </w:r>
      <w:r>
        <w:t xml:space="preserve">Latasha Griffin, </w:t>
      </w:r>
      <w:r w:rsidRPr="005E5022">
        <w:t>David</w:t>
      </w:r>
      <w:r>
        <w:t xml:space="preserve"> Williams,</w:t>
      </w:r>
      <w:r w:rsidRPr="007708C5">
        <w:t xml:space="preserve"> </w:t>
      </w:r>
      <w:r>
        <w:t xml:space="preserve">Curt Collins and Luther Love </w:t>
      </w:r>
    </w:p>
    <w:p w14:paraId="6878CCB8" w14:textId="1EA96259" w:rsidR="00B34FC3" w:rsidRDefault="00B34FC3" w:rsidP="00B34FC3">
      <w:pPr>
        <w:ind w:left="3600" w:hanging="2880"/>
      </w:pPr>
      <w:r>
        <w:t xml:space="preserve"> Commissioners absent:        Robert Charles Brown and</w:t>
      </w:r>
      <w:r w:rsidRPr="007708C5">
        <w:t xml:space="preserve"> </w:t>
      </w:r>
      <w:r>
        <w:t>Isaiah Ross</w:t>
      </w:r>
    </w:p>
    <w:p w14:paraId="7D5291E5" w14:textId="77777777" w:rsidR="00B34FC3" w:rsidRDefault="00B34FC3" w:rsidP="00B34FC3">
      <w:pPr>
        <w:ind w:left="3600" w:hanging="2880"/>
      </w:pPr>
      <w:r>
        <w:t>Other members present:       Kimmeka Sterling, Secretary/Treasurer &amp;Asst. Director</w:t>
      </w:r>
    </w:p>
    <w:p w14:paraId="65537B97" w14:textId="26DCA096" w:rsidR="00330208" w:rsidRDefault="00330208" w:rsidP="00B34FC3">
      <w:pPr>
        <w:ind w:left="3600" w:hanging="2880"/>
      </w:pPr>
      <w:r>
        <w:t xml:space="preserve">Visitors:                              Jerry </w:t>
      </w:r>
      <w:proofErr w:type="gramStart"/>
      <w:r>
        <w:t>Hicks(</w:t>
      </w:r>
      <w:proofErr w:type="gramEnd"/>
      <w:r>
        <w:t xml:space="preserve">Police Jury), Marvin </w:t>
      </w:r>
      <w:proofErr w:type="gramStart"/>
      <w:r>
        <w:t>Collins(</w:t>
      </w:r>
      <w:proofErr w:type="gramEnd"/>
      <w:r>
        <w:t xml:space="preserve">Terral) and Kevin </w:t>
      </w:r>
      <w:proofErr w:type="gramStart"/>
      <w:r>
        <w:t>Crosby(</w:t>
      </w:r>
      <w:proofErr w:type="gramEnd"/>
      <w:r>
        <w:t>Lazenby &amp; Associates)</w:t>
      </w:r>
    </w:p>
    <w:p w14:paraId="63B40356" w14:textId="77777777" w:rsidR="00B34FC3" w:rsidRPr="005E5022" w:rsidRDefault="00B34FC3" w:rsidP="00B34FC3">
      <w:pPr>
        <w:widowControl/>
        <w:autoSpaceDE/>
        <w:autoSpaceDN/>
        <w:adjustRightInd/>
        <w:rPr>
          <w:color w:val="EE0000"/>
        </w:rPr>
      </w:pPr>
      <w:r>
        <w:t xml:space="preserve">             </w:t>
      </w:r>
    </w:p>
    <w:p w14:paraId="5151BD35" w14:textId="77777777" w:rsidR="00B34FC3" w:rsidRDefault="00B34FC3" w:rsidP="00B34FC3">
      <w:pPr>
        <w:widowControl/>
        <w:autoSpaceDE/>
        <w:autoSpaceDN/>
        <w:adjustRightInd/>
      </w:pPr>
    </w:p>
    <w:p w14:paraId="4002E586" w14:textId="60C859F3" w:rsidR="00B34FC3" w:rsidRDefault="008A50C3" w:rsidP="00B34FC3">
      <w:pPr>
        <w:widowControl/>
        <w:autoSpaceDE/>
        <w:autoSpaceDN/>
        <w:adjustRightInd/>
      </w:pPr>
      <w:r>
        <w:t>Secretary Sterling requested an amendment to the agenda.</w:t>
      </w:r>
      <w:r w:rsidR="009A6BDF">
        <w:t xml:space="preserve"> To </w:t>
      </w:r>
      <w:r w:rsidR="0060315F">
        <w:t>remove item</w:t>
      </w:r>
      <w:r w:rsidR="009A6BDF">
        <w:t xml:space="preserve"> C.-Cherry Ridge</w:t>
      </w:r>
      <w:r w:rsidR="00A217AC">
        <w:t xml:space="preserve"> and add additional language to item F </w:t>
      </w:r>
      <w:r w:rsidR="00F001F1">
        <w:t xml:space="preserve">New consultant and Engineering firm. </w:t>
      </w:r>
    </w:p>
    <w:p w14:paraId="1B7EF526" w14:textId="77777777" w:rsidR="0060315F" w:rsidRDefault="0060315F" w:rsidP="00B34FC3">
      <w:pPr>
        <w:widowControl/>
        <w:autoSpaceDE/>
        <w:autoSpaceDN/>
        <w:adjustRightInd/>
      </w:pPr>
    </w:p>
    <w:p w14:paraId="57410D76" w14:textId="47FE3C13" w:rsidR="00F001F1" w:rsidRDefault="002B0F30" w:rsidP="002B0F30">
      <w:r w:rsidRPr="002B0F30">
        <w:rPr>
          <w:color w:val="000000"/>
        </w:rPr>
        <w:t>Commissioner Williams motioned to amend the agenda by removing item C and adding language to item F. Commissioner Griffin seconded, corrections made, and the motion passed unanimously.</w:t>
      </w:r>
    </w:p>
    <w:p w14:paraId="3BD8EEDF" w14:textId="77777777" w:rsidR="00F001F1" w:rsidRDefault="00F001F1" w:rsidP="00B34FC3">
      <w:pPr>
        <w:widowControl/>
        <w:autoSpaceDE/>
        <w:autoSpaceDN/>
        <w:adjustRightInd/>
      </w:pPr>
    </w:p>
    <w:p w14:paraId="4A2C212B" w14:textId="28D6E1FE" w:rsidR="00B34FC3" w:rsidRDefault="00B34FC3" w:rsidP="00B34FC3">
      <w:pPr>
        <w:rPr>
          <w:sz w:val="23"/>
          <w:szCs w:val="23"/>
        </w:rPr>
      </w:pPr>
      <w:r w:rsidRPr="00385F28">
        <w:rPr>
          <w:color w:val="000000"/>
          <w:sz w:val="23"/>
        </w:rPr>
        <w:t xml:space="preserve">Upon a motion presented by Commissioner </w:t>
      </w:r>
      <w:r w:rsidR="00F92BC1">
        <w:rPr>
          <w:color w:val="000000"/>
          <w:sz w:val="23"/>
        </w:rPr>
        <w:t>Griffin</w:t>
      </w:r>
      <w:r w:rsidRPr="00385F28">
        <w:rPr>
          <w:color w:val="000000"/>
          <w:sz w:val="23"/>
        </w:rPr>
        <w:t xml:space="preserve"> and Commissioner</w:t>
      </w:r>
      <w:r>
        <w:rPr>
          <w:color w:val="000000"/>
          <w:sz w:val="23"/>
        </w:rPr>
        <w:t>s</w:t>
      </w:r>
      <w:r w:rsidRPr="00385F28">
        <w:rPr>
          <w:color w:val="000000"/>
          <w:sz w:val="23"/>
        </w:rPr>
        <w:t xml:space="preserve"> </w:t>
      </w:r>
      <w:r>
        <w:rPr>
          <w:color w:val="000000"/>
          <w:sz w:val="23"/>
        </w:rPr>
        <w:t>William</w:t>
      </w:r>
      <w:r w:rsidRPr="00385F28">
        <w:rPr>
          <w:color w:val="000000"/>
          <w:sz w:val="23"/>
        </w:rPr>
        <w:t xml:space="preserve">, the minutes of Tuesday, </w:t>
      </w:r>
      <w:r w:rsidR="00F92BC1">
        <w:rPr>
          <w:color w:val="000000"/>
          <w:sz w:val="23"/>
        </w:rPr>
        <w:t>November 10</w:t>
      </w:r>
      <w:r w:rsidRPr="00385F28">
        <w:rPr>
          <w:color w:val="000000"/>
          <w:sz w:val="23"/>
        </w:rPr>
        <w:t>, 2025, meeting</w:t>
      </w:r>
      <w:r>
        <w:rPr>
          <w:color w:val="000000"/>
          <w:sz w:val="23"/>
        </w:rPr>
        <w:t xml:space="preserve"> minutes</w:t>
      </w:r>
      <w:r w:rsidRPr="00385F28">
        <w:rPr>
          <w:color w:val="000000"/>
          <w:sz w:val="23"/>
        </w:rPr>
        <w:t xml:space="preserve"> were approved without any corrections required.</w:t>
      </w:r>
      <w:r>
        <w:rPr>
          <w:color w:val="000000"/>
          <w:sz w:val="23"/>
        </w:rPr>
        <w:t xml:space="preserve"> </w:t>
      </w:r>
      <w:r w:rsidRPr="558EC94B">
        <w:rPr>
          <w:sz w:val="23"/>
          <w:szCs w:val="23"/>
        </w:rPr>
        <w:t>Motion carried unanimously.</w:t>
      </w:r>
    </w:p>
    <w:p w14:paraId="1A014025" w14:textId="77777777" w:rsidR="00B34FC3" w:rsidRDefault="00B34FC3" w:rsidP="00B34FC3">
      <w:pPr>
        <w:rPr>
          <w:sz w:val="23"/>
          <w:szCs w:val="23"/>
        </w:rPr>
      </w:pPr>
    </w:p>
    <w:p w14:paraId="3D0696E5" w14:textId="1DE2AF23" w:rsidR="00B34FC3" w:rsidRDefault="00330208" w:rsidP="00B34FC3">
      <w:pPr>
        <w:rPr>
          <w:sz w:val="23"/>
          <w:szCs w:val="23"/>
        </w:rPr>
      </w:pPr>
      <w:r>
        <w:rPr>
          <w:sz w:val="23"/>
          <w:szCs w:val="23"/>
        </w:rPr>
        <w:t>Sterling provided the board with additional information regarding previous conversations concerning the FY 2026 Budget.</w:t>
      </w:r>
    </w:p>
    <w:p w14:paraId="40D7A5A9" w14:textId="77777777" w:rsidR="00B34FC3" w:rsidRDefault="00B34FC3" w:rsidP="00B34FC3">
      <w:pPr>
        <w:rPr>
          <w:sz w:val="23"/>
          <w:szCs w:val="23"/>
        </w:rPr>
      </w:pPr>
    </w:p>
    <w:p w14:paraId="2BFB0F66" w14:textId="77777777" w:rsidR="00B34FC3" w:rsidRDefault="00B34FC3" w:rsidP="00B34FC3">
      <w:pPr>
        <w:rPr>
          <w:sz w:val="23"/>
          <w:szCs w:val="23"/>
        </w:rPr>
      </w:pPr>
    </w:p>
    <w:p w14:paraId="598A8F13" w14:textId="605874FE" w:rsidR="00B34FC3" w:rsidRDefault="00B34FC3" w:rsidP="00B34FC3">
      <w:pPr>
        <w:rPr>
          <w:sz w:val="23"/>
          <w:szCs w:val="23"/>
        </w:rPr>
      </w:pPr>
      <w:r w:rsidRPr="00385F28">
        <w:rPr>
          <w:color w:val="000000"/>
        </w:rPr>
        <w:t xml:space="preserve">Commissioner </w:t>
      </w:r>
      <w:r w:rsidR="005448D5">
        <w:rPr>
          <w:color w:val="000000"/>
        </w:rPr>
        <w:t>Williams</w:t>
      </w:r>
      <w:r w:rsidRPr="00385F28">
        <w:rPr>
          <w:color w:val="000000"/>
        </w:rPr>
        <w:t xml:space="preserve"> moved to approve the financial reports, with Commissioner </w:t>
      </w:r>
      <w:r w:rsidR="005448D5">
        <w:rPr>
          <w:color w:val="000000"/>
        </w:rPr>
        <w:t xml:space="preserve">Griffin </w:t>
      </w:r>
      <w:r w:rsidRPr="00385F28">
        <w:rPr>
          <w:color w:val="000000"/>
        </w:rPr>
        <w:t>seconding; no corrections were needed.</w:t>
      </w:r>
      <w:r>
        <w:rPr>
          <w:color w:val="000000"/>
        </w:rPr>
        <w:t xml:space="preserve"> </w:t>
      </w:r>
      <w:r w:rsidRPr="558EC94B">
        <w:rPr>
          <w:sz w:val="23"/>
          <w:szCs w:val="23"/>
        </w:rPr>
        <w:t>Motion carried unanimously.</w:t>
      </w:r>
    </w:p>
    <w:p w14:paraId="11FC6BA7" w14:textId="77777777" w:rsidR="005448D5" w:rsidRDefault="005448D5" w:rsidP="005448D5">
      <w:pPr>
        <w:rPr>
          <w:sz w:val="23"/>
          <w:szCs w:val="23"/>
        </w:rPr>
      </w:pPr>
      <w:r>
        <w:rPr>
          <w:sz w:val="23"/>
          <w:szCs w:val="23"/>
        </w:rPr>
        <w:t>Roll Call:</w:t>
      </w:r>
    </w:p>
    <w:p w14:paraId="1BBA8FB5" w14:textId="6C6BA07E" w:rsidR="005448D5" w:rsidRDefault="005448D5" w:rsidP="005448D5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>Yeas</w:t>
      </w:r>
      <w:proofErr w:type="gramEnd"/>
      <w:r>
        <w:rPr>
          <w:sz w:val="23"/>
          <w:szCs w:val="23"/>
        </w:rPr>
        <w:t xml:space="preserve">: </w:t>
      </w:r>
      <w:r w:rsidR="00E01C0D">
        <w:rPr>
          <w:sz w:val="23"/>
          <w:szCs w:val="23"/>
        </w:rPr>
        <w:t>5</w:t>
      </w:r>
    </w:p>
    <w:p w14:paraId="5F27C268" w14:textId="77777777" w:rsidR="005448D5" w:rsidRDefault="005448D5" w:rsidP="005448D5">
      <w:pPr>
        <w:rPr>
          <w:sz w:val="23"/>
          <w:szCs w:val="23"/>
        </w:rPr>
      </w:pPr>
      <w:r>
        <w:rPr>
          <w:sz w:val="23"/>
          <w:szCs w:val="23"/>
        </w:rPr>
        <w:t>Nays: 0</w:t>
      </w:r>
    </w:p>
    <w:p w14:paraId="1359FDB4" w14:textId="77777777" w:rsidR="005448D5" w:rsidRDefault="005448D5" w:rsidP="005448D5">
      <w:pPr>
        <w:rPr>
          <w:sz w:val="23"/>
          <w:szCs w:val="23"/>
        </w:rPr>
      </w:pPr>
      <w:r>
        <w:rPr>
          <w:sz w:val="23"/>
          <w:szCs w:val="23"/>
        </w:rPr>
        <w:t>Abstain: 0</w:t>
      </w:r>
    </w:p>
    <w:p w14:paraId="7E66A7C5" w14:textId="31907606" w:rsidR="005448D5" w:rsidRDefault="005448D5" w:rsidP="005448D5">
      <w:pPr>
        <w:rPr>
          <w:sz w:val="23"/>
          <w:szCs w:val="23"/>
        </w:rPr>
      </w:pPr>
      <w:r>
        <w:rPr>
          <w:sz w:val="23"/>
          <w:szCs w:val="23"/>
        </w:rPr>
        <w:t>Absent: 2</w:t>
      </w:r>
    </w:p>
    <w:p w14:paraId="6F224D4D" w14:textId="77777777" w:rsidR="005448D5" w:rsidRDefault="005448D5" w:rsidP="00B34FC3">
      <w:pPr>
        <w:rPr>
          <w:sz w:val="23"/>
          <w:szCs w:val="23"/>
        </w:rPr>
      </w:pPr>
    </w:p>
    <w:p w14:paraId="1FBE6D8E" w14:textId="77777777" w:rsidR="00B34FC3" w:rsidRDefault="00B34FC3" w:rsidP="00B34FC3">
      <w:pPr>
        <w:rPr>
          <w:sz w:val="23"/>
          <w:szCs w:val="23"/>
        </w:rPr>
      </w:pPr>
    </w:p>
    <w:p w14:paraId="677DAC30" w14:textId="3BF15FC5" w:rsidR="00B34FC3" w:rsidRDefault="00B34FC3" w:rsidP="00B34FC3">
      <w:pPr>
        <w:rPr>
          <w:sz w:val="23"/>
          <w:szCs w:val="23"/>
        </w:rPr>
      </w:pPr>
      <w:r>
        <w:rPr>
          <w:sz w:val="23"/>
          <w:szCs w:val="23"/>
        </w:rPr>
        <w:t xml:space="preserve">Sterling </w:t>
      </w:r>
      <w:r w:rsidR="005448D5">
        <w:rPr>
          <w:sz w:val="23"/>
          <w:szCs w:val="23"/>
        </w:rPr>
        <w:t xml:space="preserve">informed the board of the awarded </w:t>
      </w:r>
      <w:r w:rsidR="00E40D95">
        <w:rPr>
          <w:sz w:val="23"/>
          <w:szCs w:val="23"/>
        </w:rPr>
        <w:t>grant</w:t>
      </w:r>
      <w:r w:rsidR="005448D5">
        <w:rPr>
          <w:sz w:val="23"/>
          <w:szCs w:val="23"/>
        </w:rPr>
        <w:t xml:space="preserve"> to dredge at the Port of Madison.  </w:t>
      </w:r>
      <w:r w:rsidR="006D0526">
        <w:rPr>
          <w:sz w:val="23"/>
          <w:szCs w:val="23"/>
        </w:rPr>
        <w:t>Resolutions</w:t>
      </w:r>
      <w:r w:rsidR="005448D5">
        <w:rPr>
          <w:sz w:val="23"/>
          <w:szCs w:val="23"/>
        </w:rPr>
        <w:t xml:space="preserve"> for both grants </w:t>
      </w:r>
      <w:r w:rsidR="006D0526">
        <w:rPr>
          <w:sz w:val="23"/>
          <w:szCs w:val="23"/>
        </w:rPr>
        <w:t>are</w:t>
      </w:r>
      <w:r w:rsidR="005448D5">
        <w:rPr>
          <w:sz w:val="23"/>
          <w:szCs w:val="23"/>
        </w:rPr>
        <w:t xml:space="preserve"> required.  SEDAP &amp; CIF awarded resolutions</w:t>
      </w:r>
      <w:r w:rsidR="00180185">
        <w:rPr>
          <w:sz w:val="23"/>
          <w:szCs w:val="23"/>
        </w:rPr>
        <w:t xml:space="preserve"> were approved by the board</w:t>
      </w:r>
      <w:r w:rsidR="00AA092B">
        <w:rPr>
          <w:sz w:val="23"/>
          <w:szCs w:val="23"/>
        </w:rPr>
        <w:t>.</w:t>
      </w:r>
    </w:p>
    <w:p w14:paraId="5932993C" w14:textId="77777777" w:rsidR="00291735" w:rsidRDefault="00291735" w:rsidP="00B34FC3">
      <w:pPr>
        <w:rPr>
          <w:sz w:val="23"/>
          <w:szCs w:val="23"/>
        </w:rPr>
      </w:pPr>
    </w:p>
    <w:p w14:paraId="48A3755F" w14:textId="77777777" w:rsidR="00291735" w:rsidRDefault="00291735" w:rsidP="00291735">
      <w:pPr>
        <w:rPr>
          <w:sz w:val="23"/>
          <w:szCs w:val="23"/>
        </w:rPr>
      </w:pPr>
    </w:p>
    <w:p w14:paraId="41DA9E3F" w14:textId="675CE459" w:rsidR="00291735" w:rsidRDefault="00B3714D" w:rsidP="00B3714D">
      <w:pPr>
        <w:rPr>
          <w:sz w:val="23"/>
          <w:szCs w:val="23"/>
        </w:rPr>
      </w:pPr>
      <w:r w:rsidRPr="00B3714D">
        <w:rPr>
          <w:color w:val="000000"/>
        </w:rPr>
        <w:t>Commissioner Williams made a motion to approve the matching funds for SEDAP and CIF grants, which was seconded by Commissioner Love. The motion passed unanimously.</w:t>
      </w:r>
    </w:p>
    <w:p w14:paraId="1F384465" w14:textId="77777777" w:rsidR="009922D2" w:rsidRDefault="009922D2" w:rsidP="00291735">
      <w:pPr>
        <w:rPr>
          <w:sz w:val="23"/>
          <w:szCs w:val="23"/>
        </w:rPr>
      </w:pPr>
    </w:p>
    <w:p w14:paraId="6BA55460" w14:textId="77777777" w:rsidR="009922D2" w:rsidRDefault="009922D2" w:rsidP="009922D2">
      <w:pPr>
        <w:rPr>
          <w:sz w:val="23"/>
          <w:szCs w:val="23"/>
        </w:rPr>
      </w:pPr>
    </w:p>
    <w:p w14:paraId="40A2E548" w14:textId="1402C615" w:rsidR="009922D2" w:rsidRDefault="00004874" w:rsidP="00004874">
      <w:pPr>
        <w:rPr>
          <w:sz w:val="23"/>
          <w:szCs w:val="23"/>
        </w:rPr>
      </w:pPr>
      <w:r w:rsidRPr="00004874">
        <w:rPr>
          <w:color w:val="000000"/>
        </w:rPr>
        <w:t>Commissioner Williams moved to approve the resolution if there is an administration change at the Madison Parish Port, seconded by Commissioner Love.</w:t>
      </w:r>
      <w:r>
        <w:rPr>
          <w:color w:val="000000"/>
        </w:rPr>
        <w:t xml:space="preserve"> </w:t>
      </w:r>
      <w:r w:rsidR="009922D2">
        <w:rPr>
          <w:color w:val="000000"/>
        </w:rPr>
        <w:t xml:space="preserve"> </w:t>
      </w:r>
      <w:r w:rsidR="009922D2" w:rsidRPr="558EC94B">
        <w:rPr>
          <w:sz w:val="23"/>
          <w:szCs w:val="23"/>
        </w:rPr>
        <w:t>Motion carried unanimously.</w:t>
      </w:r>
    </w:p>
    <w:p w14:paraId="3FE69939" w14:textId="77777777" w:rsidR="00AA092B" w:rsidRDefault="00AA092B" w:rsidP="00B34FC3">
      <w:pPr>
        <w:rPr>
          <w:sz w:val="23"/>
          <w:szCs w:val="23"/>
        </w:rPr>
      </w:pPr>
    </w:p>
    <w:p w14:paraId="5B4391D7" w14:textId="77777777" w:rsidR="00B34FC3" w:rsidRDefault="00B34FC3" w:rsidP="00B34FC3">
      <w:pPr>
        <w:rPr>
          <w:sz w:val="23"/>
          <w:szCs w:val="23"/>
        </w:rPr>
      </w:pPr>
      <w:r>
        <w:rPr>
          <w:sz w:val="23"/>
          <w:szCs w:val="23"/>
        </w:rPr>
        <w:lastRenderedPageBreak/>
        <w:t>Roll Call:</w:t>
      </w:r>
    </w:p>
    <w:p w14:paraId="4A3ECE3B" w14:textId="6766194C" w:rsidR="00B34FC3" w:rsidRDefault="00B34FC3" w:rsidP="00B34FC3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>Yeas</w:t>
      </w:r>
      <w:proofErr w:type="gramEnd"/>
      <w:r>
        <w:rPr>
          <w:sz w:val="23"/>
          <w:szCs w:val="23"/>
        </w:rPr>
        <w:t xml:space="preserve">: </w:t>
      </w:r>
      <w:r w:rsidR="00E01C0D">
        <w:rPr>
          <w:sz w:val="23"/>
          <w:szCs w:val="23"/>
        </w:rPr>
        <w:t>5</w:t>
      </w:r>
    </w:p>
    <w:p w14:paraId="667A8134" w14:textId="77777777" w:rsidR="00B34FC3" w:rsidRDefault="00B34FC3" w:rsidP="00B34FC3">
      <w:pPr>
        <w:rPr>
          <w:sz w:val="23"/>
          <w:szCs w:val="23"/>
        </w:rPr>
      </w:pPr>
      <w:r>
        <w:rPr>
          <w:sz w:val="23"/>
          <w:szCs w:val="23"/>
        </w:rPr>
        <w:t>Nays: 0</w:t>
      </w:r>
    </w:p>
    <w:p w14:paraId="04BB8495" w14:textId="77777777" w:rsidR="00B34FC3" w:rsidRDefault="00B34FC3" w:rsidP="00B34FC3">
      <w:pPr>
        <w:rPr>
          <w:sz w:val="23"/>
          <w:szCs w:val="23"/>
        </w:rPr>
      </w:pPr>
      <w:r>
        <w:rPr>
          <w:sz w:val="23"/>
          <w:szCs w:val="23"/>
        </w:rPr>
        <w:t>Abstain: 0</w:t>
      </w:r>
    </w:p>
    <w:p w14:paraId="28D9EFB1" w14:textId="6FADA6A1" w:rsidR="00B34FC3" w:rsidRDefault="00B34FC3" w:rsidP="00B34FC3">
      <w:pPr>
        <w:rPr>
          <w:sz w:val="23"/>
          <w:szCs w:val="23"/>
        </w:rPr>
      </w:pPr>
      <w:r>
        <w:rPr>
          <w:sz w:val="23"/>
          <w:szCs w:val="23"/>
        </w:rPr>
        <w:t xml:space="preserve">Absent: </w:t>
      </w:r>
      <w:r w:rsidR="005448D5">
        <w:rPr>
          <w:sz w:val="23"/>
          <w:szCs w:val="23"/>
        </w:rPr>
        <w:t>2</w:t>
      </w:r>
    </w:p>
    <w:p w14:paraId="4BCD2F8B" w14:textId="77777777" w:rsidR="00B34FC3" w:rsidRDefault="00B34FC3" w:rsidP="00B34FC3">
      <w:pPr>
        <w:rPr>
          <w:sz w:val="23"/>
          <w:szCs w:val="23"/>
        </w:rPr>
      </w:pPr>
    </w:p>
    <w:p w14:paraId="4F5737C5" w14:textId="309DCAD1" w:rsidR="00B34FC3" w:rsidRDefault="00102318" w:rsidP="00B34FC3">
      <w:pPr>
        <w:rPr>
          <w:sz w:val="23"/>
          <w:szCs w:val="23"/>
        </w:rPr>
      </w:pPr>
      <w:r>
        <w:rPr>
          <w:sz w:val="23"/>
          <w:szCs w:val="23"/>
        </w:rPr>
        <w:t>Secretary Sterling</w:t>
      </w:r>
      <w:r w:rsidR="002B71A1">
        <w:rPr>
          <w:sz w:val="23"/>
          <w:szCs w:val="23"/>
        </w:rPr>
        <w:t xml:space="preserve"> provided potential information that could help with congestion on </w:t>
      </w:r>
      <w:r w:rsidR="00335D6F">
        <w:rPr>
          <w:sz w:val="23"/>
          <w:szCs w:val="23"/>
        </w:rPr>
        <w:t>Port Road</w:t>
      </w:r>
      <w:r w:rsidR="006879A2">
        <w:rPr>
          <w:sz w:val="23"/>
          <w:szCs w:val="23"/>
        </w:rPr>
        <w:t xml:space="preserve"> by</w:t>
      </w:r>
      <w:r w:rsidR="00986953">
        <w:rPr>
          <w:sz w:val="23"/>
          <w:szCs w:val="23"/>
        </w:rPr>
        <w:t xml:space="preserve"> using </w:t>
      </w:r>
      <w:r w:rsidR="00034978">
        <w:rPr>
          <w:sz w:val="23"/>
          <w:szCs w:val="23"/>
        </w:rPr>
        <w:t>Anderson’s</w:t>
      </w:r>
      <w:r w:rsidR="0077278B">
        <w:rPr>
          <w:sz w:val="23"/>
          <w:szCs w:val="23"/>
        </w:rPr>
        <w:t xml:space="preserve"> road</w:t>
      </w:r>
      <w:r w:rsidR="00E002DB">
        <w:rPr>
          <w:sz w:val="23"/>
          <w:szCs w:val="23"/>
        </w:rPr>
        <w:t xml:space="preserve"> and accessing the levee unloaded</w:t>
      </w:r>
      <w:r w:rsidR="00907D6A">
        <w:rPr>
          <w:sz w:val="23"/>
          <w:szCs w:val="23"/>
        </w:rPr>
        <w:t>.</w:t>
      </w:r>
      <w:r w:rsidR="00317E88">
        <w:rPr>
          <w:sz w:val="23"/>
          <w:szCs w:val="23"/>
        </w:rPr>
        <w:t xml:space="preserve"> Commissioners had </w:t>
      </w:r>
      <w:r w:rsidR="00AD43A1">
        <w:rPr>
          <w:sz w:val="23"/>
          <w:szCs w:val="23"/>
        </w:rPr>
        <w:t xml:space="preserve">conversations </w:t>
      </w:r>
      <w:r w:rsidR="0043295A">
        <w:rPr>
          <w:sz w:val="23"/>
          <w:szCs w:val="23"/>
        </w:rPr>
        <w:t>about</w:t>
      </w:r>
      <w:r w:rsidR="00AD43A1">
        <w:rPr>
          <w:sz w:val="23"/>
          <w:szCs w:val="23"/>
        </w:rPr>
        <w:t xml:space="preserve"> how to alleviate the congestion</w:t>
      </w:r>
      <w:r w:rsidR="00294458">
        <w:rPr>
          <w:sz w:val="23"/>
          <w:szCs w:val="23"/>
        </w:rPr>
        <w:t xml:space="preserve"> </w:t>
      </w:r>
      <w:r w:rsidR="001F34EF">
        <w:rPr>
          <w:sz w:val="23"/>
          <w:szCs w:val="23"/>
        </w:rPr>
        <w:t>but there was no</w:t>
      </w:r>
      <w:r w:rsidR="00294458">
        <w:rPr>
          <w:sz w:val="23"/>
          <w:szCs w:val="23"/>
        </w:rPr>
        <w:t xml:space="preserve"> real solution.</w:t>
      </w:r>
      <w:r w:rsidR="00641752">
        <w:rPr>
          <w:sz w:val="23"/>
          <w:szCs w:val="23"/>
        </w:rPr>
        <w:t xml:space="preserve"> </w:t>
      </w:r>
      <w:r w:rsidR="00EA732A">
        <w:rPr>
          <w:sz w:val="23"/>
          <w:szCs w:val="23"/>
        </w:rPr>
        <w:t>Port road needs widening</w:t>
      </w:r>
      <w:r w:rsidR="003C713C">
        <w:rPr>
          <w:sz w:val="23"/>
          <w:szCs w:val="23"/>
        </w:rPr>
        <w:t xml:space="preserve"> immediately.</w:t>
      </w:r>
      <w:r w:rsidR="005A4931">
        <w:rPr>
          <w:sz w:val="23"/>
          <w:szCs w:val="23"/>
        </w:rPr>
        <w:t xml:space="preserve"> </w:t>
      </w:r>
      <w:r w:rsidR="009F51C0">
        <w:rPr>
          <w:sz w:val="23"/>
          <w:szCs w:val="23"/>
        </w:rPr>
        <w:t xml:space="preserve">The board tabled </w:t>
      </w:r>
      <w:r w:rsidR="00B53E94">
        <w:rPr>
          <w:sz w:val="23"/>
          <w:szCs w:val="23"/>
        </w:rPr>
        <w:t>item C.</w:t>
      </w:r>
    </w:p>
    <w:p w14:paraId="63117185" w14:textId="77777777" w:rsidR="006B50FB" w:rsidRDefault="006B50FB" w:rsidP="00B34FC3">
      <w:pPr>
        <w:rPr>
          <w:sz w:val="23"/>
          <w:szCs w:val="23"/>
        </w:rPr>
      </w:pPr>
    </w:p>
    <w:p w14:paraId="4E39F524" w14:textId="1431519C" w:rsidR="006B50FB" w:rsidRDefault="00946A02" w:rsidP="00946A02">
      <w:pPr>
        <w:rPr>
          <w:sz w:val="23"/>
          <w:szCs w:val="23"/>
        </w:rPr>
      </w:pPr>
      <w:r w:rsidRPr="00946A02">
        <w:rPr>
          <w:color w:val="000000"/>
        </w:rPr>
        <w:t>Commissioner Williams moved to table item C for further levee access discussion; Commissioner Griffin seconded. The motion passed unanimously.</w:t>
      </w:r>
    </w:p>
    <w:p w14:paraId="746E5139" w14:textId="77777777" w:rsidR="00892363" w:rsidRDefault="00892363" w:rsidP="006B50FB">
      <w:pPr>
        <w:rPr>
          <w:sz w:val="23"/>
          <w:szCs w:val="23"/>
        </w:rPr>
      </w:pPr>
    </w:p>
    <w:p w14:paraId="6003566F" w14:textId="2EB19CEA" w:rsidR="00B34FC3" w:rsidRDefault="00B34FC3" w:rsidP="00B34FC3">
      <w:pPr>
        <w:rPr>
          <w:sz w:val="23"/>
          <w:szCs w:val="23"/>
        </w:rPr>
      </w:pPr>
      <w:r>
        <w:rPr>
          <w:sz w:val="23"/>
          <w:szCs w:val="23"/>
        </w:rPr>
        <w:t xml:space="preserve"> Secretary Sterling provided information </w:t>
      </w:r>
      <w:r w:rsidR="00FE23D7">
        <w:rPr>
          <w:sz w:val="23"/>
          <w:szCs w:val="23"/>
        </w:rPr>
        <w:t>on the current millage rates.  Sterling stated that</w:t>
      </w:r>
      <w:r w:rsidR="00527EF0">
        <w:rPr>
          <w:sz w:val="23"/>
          <w:szCs w:val="23"/>
        </w:rPr>
        <w:t xml:space="preserve"> no millage increase</w:t>
      </w:r>
      <w:r w:rsidR="00A50488">
        <w:rPr>
          <w:sz w:val="23"/>
          <w:szCs w:val="23"/>
        </w:rPr>
        <w:t xml:space="preserve">s </w:t>
      </w:r>
      <w:r w:rsidR="005470D5">
        <w:rPr>
          <w:sz w:val="23"/>
          <w:szCs w:val="23"/>
        </w:rPr>
        <w:t>have taken place since 1966.</w:t>
      </w:r>
      <w:r w:rsidR="00DC08E8">
        <w:rPr>
          <w:sz w:val="23"/>
          <w:szCs w:val="23"/>
        </w:rPr>
        <w:t xml:space="preserve"> The Port lost the authorized rate of 3 mills</w:t>
      </w:r>
      <w:r w:rsidR="00DB2950">
        <w:rPr>
          <w:sz w:val="23"/>
          <w:szCs w:val="23"/>
        </w:rPr>
        <w:t xml:space="preserve"> 20+ years ago.  Sterling explained the process to take the millage to</w:t>
      </w:r>
      <w:r w:rsidR="007F0F60">
        <w:rPr>
          <w:sz w:val="23"/>
          <w:szCs w:val="23"/>
        </w:rPr>
        <w:t xml:space="preserve"> election.  </w:t>
      </w:r>
      <w:r w:rsidR="00217A57">
        <w:rPr>
          <w:sz w:val="23"/>
          <w:szCs w:val="23"/>
        </w:rPr>
        <w:t>Commissioner Collins questioned</w:t>
      </w:r>
      <w:r w:rsidR="005C6FB0">
        <w:rPr>
          <w:sz w:val="23"/>
          <w:szCs w:val="23"/>
        </w:rPr>
        <w:t xml:space="preserve"> the need to increase millage rates. Sterling stated that</w:t>
      </w:r>
      <w:r w:rsidR="00735FDA">
        <w:rPr>
          <w:sz w:val="23"/>
          <w:szCs w:val="23"/>
        </w:rPr>
        <w:t xml:space="preserve"> the increase would support the operating budget</w:t>
      </w:r>
      <w:r w:rsidR="006B41AC">
        <w:rPr>
          <w:sz w:val="23"/>
          <w:szCs w:val="23"/>
        </w:rPr>
        <w:t xml:space="preserve"> and </w:t>
      </w:r>
      <w:proofErr w:type="spellStart"/>
      <w:proofErr w:type="gramStart"/>
      <w:r w:rsidR="006B41AC">
        <w:rPr>
          <w:sz w:val="23"/>
          <w:szCs w:val="23"/>
        </w:rPr>
        <w:t>on going</w:t>
      </w:r>
      <w:proofErr w:type="spellEnd"/>
      <w:proofErr w:type="gramEnd"/>
      <w:r w:rsidR="006B41AC">
        <w:rPr>
          <w:sz w:val="23"/>
          <w:szCs w:val="23"/>
        </w:rPr>
        <w:t xml:space="preserve"> projects.</w:t>
      </w:r>
      <w:r w:rsidR="00DA15E2">
        <w:rPr>
          <w:sz w:val="23"/>
          <w:szCs w:val="23"/>
        </w:rPr>
        <w:t xml:space="preserve"> Collins questioned the rate of increase. </w:t>
      </w:r>
      <w:r w:rsidR="00A63E73">
        <w:rPr>
          <w:sz w:val="23"/>
          <w:szCs w:val="23"/>
        </w:rPr>
        <w:t>Sterling stated she would like to increase to 4 to 5 mills.</w:t>
      </w:r>
      <w:r w:rsidR="00466376">
        <w:rPr>
          <w:sz w:val="23"/>
          <w:szCs w:val="23"/>
        </w:rPr>
        <w:t xml:space="preserve"> Commissioner Williams stated that something needs</w:t>
      </w:r>
      <w:r w:rsidR="00FA251D">
        <w:rPr>
          <w:sz w:val="23"/>
          <w:szCs w:val="23"/>
        </w:rPr>
        <w:t xml:space="preserve"> to be done.</w:t>
      </w:r>
      <w:r w:rsidR="0051556C">
        <w:rPr>
          <w:sz w:val="23"/>
          <w:szCs w:val="23"/>
        </w:rPr>
        <w:t xml:space="preserve"> </w:t>
      </w:r>
      <w:r w:rsidR="00111A8D">
        <w:rPr>
          <w:sz w:val="23"/>
          <w:szCs w:val="23"/>
        </w:rPr>
        <w:t xml:space="preserve">Sterling questioned the rate </w:t>
      </w:r>
      <w:r w:rsidR="003B6F65">
        <w:rPr>
          <w:sz w:val="23"/>
          <w:szCs w:val="23"/>
        </w:rPr>
        <w:t>that the board would be comfortable with.</w:t>
      </w:r>
      <w:r w:rsidR="00260796">
        <w:rPr>
          <w:sz w:val="23"/>
          <w:szCs w:val="23"/>
        </w:rPr>
        <w:t xml:space="preserve"> </w:t>
      </w:r>
      <w:r w:rsidR="006D4476">
        <w:rPr>
          <w:sz w:val="23"/>
          <w:szCs w:val="23"/>
        </w:rPr>
        <w:t>The board agreed to</w:t>
      </w:r>
      <w:r w:rsidR="00DA144A">
        <w:rPr>
          <w:sz w:val="23"/>
          <w:szCs w:val="23"/>
        </w:rPr>
        <w:t xml:space="preserve"> request </w:t>
      </w:r>
      <w:proofErr w:type="gramStart"/>
      <w:r w:rsidR="00DA144A">
        <w:rPr>
          <w:sz w:val="23"/>
          <w:szCs w:val="23"/>
        </w:rPr>
        <w:t>the</w:t>
      </w:r>
      <w:proofErr w:type="gramEnd"/>
      <w:r w:rsidR="00DA144A">
        <w:rPr>
          <w:sz w:val="23"/>
          <w:szCs w:val="23"/>
        </w:rPr>
        <w:t xml:space="preserve"> increase of 4 mills.</w:t>
      </w:r>
    </w:p>
    <w:p w14:paraId="7B17C04E" w14:textId="77777777" w:rsidR="00B34FC3" w:rsidRDefault="00B34FC3" w:rsidP="00B34FC3">
      <w:pPr>
        <w:rPr>
          <w:sz w:val="23"/>
          <w:szCs w:val="23"/>
        </w:rPr>
      </w:pPr>
    </w:p>
    <w:p w14:paraId="4421B78B" w14:textId="77777777" w:rsidR="00223A34" w:rsidRDefault="00223A34">
      <w:pPr>
        <w:rPr>
          <w:rFonts w:eastAsiaTheme="minorEastAsia"/>
          <w:sz w:val="23"/>
          <w:szCs w:val="23"/>
        </w:rPr>
      </w:pPr>
      <w:r>
        <w:rPr>
          <w:sz w:val="23"/>
          <w:szCs w:val="23"/>
        </w:rPr>
        <w:t xml:space="preserve">Secretary Sterling updated the board regarding new grant opportunities that she intends to pursue. These grants are designated for the construction of an additional </w:t>
      </w:r>
      <w:proofErr w:type="gramStart"/>
      <w:r>
        <w:rPr>
          <w:sz w:val="23"/>
          <w:szCs w:val="23"/>
        </w:rPr>
        <w:t>dock</w:t>
      </w:r>
      <w:proofErr w:type="gramEnd"/>
      <w:r>
        <w:rPr>
          <w:sz w:val="23"/>
          <w:szCs w:val="23"/>
        </w:rPr>
        <w:t xml:space="preserve"> as well as improved road access, which will further support the development of the port's infrastructure.</w:t>
      </w:r>
    </w:p>
    <w:p w14:paraId="5C8B1EB2" w14:textId="77777777" w:rsidR="00223A34" w:rsidRDefault="00223A34">
      <w:pPr>
        <w:rPr>
          <w:sz w:val="23"/>
          <w:szCs w:val="23"/>
        </w:rPr>
      </w:pPr>
      <w:r>
        <w:rPr>
          <w:sz w:val="23"/>
          <w:szCs w:val="23"/>
        </w:rPr>
        <w:t>In addition, Sterling announced that she will be engaging a new consultant and engineering firm for these upcoming projects. She noted her previous experience working with Malmay &amp; Associates on other initiatives and highlighted that, following a personnel change involving the port’s long-term engineer, Lazenby &amp; Associates has been recommended to fill the engineering role due to their positive reputation and several endorsements.</w:t>
      </w:r>
    </w:p>
    <w:p w14:paraId="7902F2BF" w14:textId="7F21E98B" w:rsidR="00223A34" w:rsidRPr="00223A34" w:rsidRDefault="00223A34" w:rsidP="00223A34">
      <w:r w:rsidRPr="00223A34">
        <w:t xml:space="preserve"> </w:t>
      </w:r>
    </w:p>
    <w:p w14:paraId="1C5A72BA" w14:textId="77777777" w:rsidR="002F73B6" w:rsidRDefault="002F73B6" w:rsidP="00B34FC3">
      <w:pPr>
        <w:rPr>
          <w:sz w:val="23"/>
          <w:szCs w:val="23"/>
        </w:rPr>
      </w:pPr>
    </w:p>
    <w:p w14:paraId="61712549" w14:textId="574120CF" w:rsidR="002F73B6" w:rsidRDefault="00223A34" w:rsidP="00223A34">
      <w:pPr>
        <w:rPr>
          <w:sz w:val="23"/>
          <w:szCs w:val="23"/>
        </w:rPr>
      </w:pPr>
      <w:r w:rsidRPr="00223A34">
        <w:rPr>
          <w:color w:val="000000"/>
        </w:rPr>
        <w:t>Commissioner Collins made a motion to approve the proposals from both Malmay &amp; Associates and Lazenby &amp; Associates, which was seconded by Commissioner Williams. The motion passed unanimously.</w:t>
      </w:r>
    </w:p>
    <w:p w14:paraId="4CB05DAD" w14:textId="77777777" w:rsidR="002F73B6" w:rsidRDefault="002F73B6" w:rsidP="002F73B6">
      <w:pPr>
        <w:rPr>
          <w:sz w:val="23"/>
          <w:szCs w:val="23"/>
        </w:rPr>
      </w:pPr>
      <w:r>
        <w:rPr>
          <w:sz w:val="23"/>
          <w:szCs w:val="23"/>
        </w:rPr>
        <w:t>Roll Call:</w:t>
      </w:r>
    </w:p>
    <w:p w14:paraId="25068EDD" w14:textId="250A59F3" w:rsidR="002F73B6" w:rsidRDefault="002F73B6" w:rsidP="002F73B6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>Yeas</w:t>
      </w:r>
      <w:proofErr w:type="gramEnd"/>
      <w:r>
        <w:rPr>
          <w:sz w:val="23"/>
          <w:szCs w:val="23"/>
        </w:rPr>
        <w:t xml:space="preserve">: </w:t>
      </w:r>
      <w:r w:rsidR="00E01C0D">
        <w:rPr>
          <w:sz w:val="23"/>
          <w:szCs w:val="23"/>
        </w:rPr>
        <w:t>5</w:t>
      </w:r>
    </w:p>
    <w:p w14:paraId="07A38609" w14:textId="77777777" w:rsidR="002F73B6" w:rsidRDefault="002F73B6" w:rsidP="002F73B6">
      <w:pPr>
        <w:rPr>
          <w:sz w:val="23"/>
          <w:szCs w:val="23"/>
        </w:rPr>
      </w:pPr>
      <w:r>
        <w:rPr>
          <w:sz w:val="23"/>
          <w:szCs w:val="23"/>
        </w:rPr>
        <w:t>Nays: 0</w:t>
      </w:r>
    </w:p>
    <w:p w14:paraId="2759C144" w14:textId="77777777" w:rsidR="002F73B6" w:rsidRDefault="002F73B6" w:rsidP="002F73B6">
      <w:pPr>
        <w:rPr>
          <w:sz w:val="23"/>
          <w:szCs w:val="23"/>
        </w:rPr>
      </w:pPr>
      <w:r>
        <w:rPr>
          <w:sz w:val="23"/>
          <w:szCs w:val="23"/>
        </w:rPr>
        <w:t>Abstain: 0</w:t>
      </w:r>
    </w:p>
    <w:p w14:paraId="395817CF" w14:textId="77777777" w:rsidR="002F73B6" w:rsidRDefault="002F73B6" w:rsidP="002F73B6">
      <w:pPr>
        <w:rPr>
          <w:sz w:val="23"/>
          <w:szCs w:val="23"/>
        </w:rPr>
      </w:pPr>
      <w:r>
        <w:rPr>
          <w:sz w:val="23"/>
          <w:szCs w:val="23"/>
        </w:rPr>
        <w:t>Absent: 2</w:t>
      </w:r>
    </w:p>
    <w:p w14:paraId="5D4F18BB" w14:textId="77777777" w:rsidR="009F6A4C" w:rsidRDefault="009F6A4C" w:rsidP="009F6A4C">
      <w:r w:rsidRPr="00090C1D">
        <w:rPr>
          <w:b/>
          <w:sz w:val="23"/>
        </w:rPr>
        <w:t xml:space="preserve">Public comments: </w:t>
      </w:r>
      <w:r>
        <w:rPr>
          <w:b/>
          <w:sz w:val="23"/>
        </w:rPr>
        <w:t>N/A</w:t>
      </w:r>
    </w:p>
    <w:p w14:paraId="1638C21F" w14:textId="77777777" w:rsidR="002F73B6" w:rsidRDefault="002F73B6" w:rsidP="00B34FC3">
      <w:pPr>
        <w:rPr>
          <w:sz w:val="23"/>
          <w:szCs w:val="23"/>
        </w:rPr>
      </w:pPr>
    </w:p>
    <w:p w14:paraId="3E245F0C" w14:textId="77777777" w:rsidR="00B34FC3" w:rsidRDefault="00B34FC3" w:rsidP="00B34FC3">
      <w:pPr>
        <w:rPr>
          <w:sz w:val="23"/>
          <w:szCs w:val="23"/>
        </w:rPr>
      </w:pPr>
    </w:p>
    <w:p w14:paraId="22579438" w14:textId="77777777" w:rsidR="00B34FC3" w:rsidRDefault="00B34FC3" w:rsidP="00B34FC3">
      <w:pPr>
        <w:rPr>
          <w:sz w:val="23"/>
          <w:szCs w:val="23"/>
        </w:rPr>
      </w:pPr>
    </w:p>
    <w:p w14:paraId="14DDE304" w14:textId="639E5126" w:rsidR="00B34FC3" w:rsidRDefault="00B34FC3" w:rsidP="00B34FC3">
      <w:pPr>
        <w:rPr>
          <w:sz w:val="23"/>
          <w:szCs w:val="23"/>
        </w:rPr>
      </w:pPr>
      <w:r>
        <w:rPr>
          <w:sz w:val="23"/>
          <w:szCs w:val="23"/>
        </w:rPr>
        <w:t xml:space="preserve">Commissioner </w:t>
      </w:r>
      <w:r w:rsidR="003764CB">
        <w:rPr>
          <w:sz w:val="23"/>
          <w:szCs w:val="23"/>
        </w:rPr>
        <w:t>Williams</w:t>
      </w:r>
      <w:r>
        <w:rPr>
          <w:sz w:val="23"/>
          <w:szCs w:val="23"/>
        </w:rPr>
        <w:t xml:space="preserve"> made a motion to enter executive session, Commissioner </w:t>
      </w:r>
      <w:r w:rsidR="003764CB">
        <w:rPr>
          <w:sz w:val="23"/>
          <w:szCs w:val="23"/>
        </w:rPr>
        <w:t>Love</w:t>
      </w:r>
      <w:r>
        <w:rPr>
          <w:sz w:val="23"/>
          <w:szCs w:val="23"/>
        </w:rPr>
        <w:t xml:space="preserve"> seconded.</w:t>
      </w:r>
    </w:p>
    <w:p w14:paraId="6818E893" w14:textId="77777777" w:rsidR="00A442AF" w:rsidRDefault="00A442AF" w:rsidP="00B34FC3">
      <w:pPr>
        <w:rPr>
          <w:sz w:val="23"/>
          <w:szCs w:val="23"/>
        </w:rPr>
      </w:pPr>
    </w:p>
    <w:p w14:paraId="1F5ACC8C" w14:textId="7E35916C" w:rsidR="00B34FC3" w:rsidRDefault="00B34FC3" w:rsidP="00B34FC3">
      <w:pPr>
        <w:rPr>
          <w:sz w:val="23"/>
          <w:szCs w:val="23"/>
        </w:rPr>
      </w:pPr>
      <w:r>
        <w:rPr>
          <w:sz w:val="23"/>
          <w:szCs w:val="23"/>
        </w:rPr>
        <w:t xml:space="preserve">Commissioner </w:t>
      </w:r>
      <w:r w:rsidR="009F6A4C">
        <w:rPr>
          <w:sz w:val="23"/>
          <w:szCs w:val="23"/>
        </w:rPr>
        <w:t>Williams</w:t>
      </w:r>
      <w:r>
        <w:rPr>
          <w:sz w:val="23"/>
          <w:szCs w:val="23"/>
        </w:rPr>
        <w:t xml:space="preserve"> made a motion to exit executive session, Commissioner </w:t>
      </w:r>
      <w:r w:rsidR="009F6A4C">
        <w:rPr>
          <w:sz w:val="23"/>
          <w:szCs w:val="23"/>
        </w:rPr>
        <w:t>Love</w:t>
      </w:r>
      <w:r>
        <w:rPr>
          <w:sz w:val="23"/>
          <w:szCs w:val="23"/>
        </w:rPr>
        <w:t xml:space="preserve"> seconded to </w:t>
      </w:r>
      <w:r>
        <w:rPr>
          <w:sz w:val="23"/>
          <w:szCs w:val="23"/>
        </w:rPr>
        <w:lastRenderedPageBreak/>
        <w:t>return to regular session.</w:t>
      </w:r>
    </w:p>
    <w:p w14:paraId="7965E442" w14:textId="77777777" w:rsidR="00B34FC3" w:rsidRDefault="00B34FC3" w:rsidP="00B34FC3">
      <w:pPr>
        <w:rPr>
          <w:sz w:val="23"/>
          <w:szCs w:val="23"/>
        </w:rPr>
      </w:pPr>
    </w:p>
    <w:p w14:paraId="7C770690" w14:textId="1A39A59D" w:rsidR="00B34FC3" w:rsidRDefault="00380140" w:rsidP="00B34FC3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Commissioner Williams made a</w:t>
      </w:r>
      <w:r w:rsidR="001F6614">
        <w:rPr>
          <w:b/>
          <w:bCs/>
          <w:sz w:val="23"/>
          <w:szCs w:val="23"/>
        </w:rPr>
        <w:t xml:space="preserve"> motion to accept the executive Director contract with the modification to the ber</w:t>
      </w:r>
      <w:r w:rsidR="00923800">
        <w:rPr>
          <w:b/>
          <w:bCs/>
          <w:sz w:val="23"/>
          <w:szCs w:val="23"/>
        </w:rPr>
        <w:t>eavement day changing from 5 days to 3 days, Commissioner Love</w:t>
      </w:r>
      <w:r w:rsidR="007C3194">
        <w:rPr>
          <w:b/>
          <w:bCs/>
          <w:sz w:val="23"/>
          <w:szCs w:val="23"/>
        </w:rPr>
        <w:t xml:space="preserve"> seconded the motion. Motion was not carried unanimously.</w:t>
      </w:r>
    </w:p>
    <w:p w14:paraId="1E9A2122" w14:textId="77777777" w:rsidR="007C0C88" w:rsidRDefault="007C0C88" w:rsidP="007C0C88">
      <w:pPr>
        <w:rPr>
          <w:sz w:val="23"/>
          <w:szCs w:val="23"/>
        </w:rPr>
      </w:pPr>
      <w:r>
        <w:rPr>
          <w:sz w:val="23"/>
          <w:szCs w:val="23"/>
        </w:rPr>
        <w:t>Roll Call:</w:t>
      </w:r>
    </w:p>
    <w:p w14:paraId="19F5DABD" w14:textId="649ACE50" w:rsidR="007C0C88" w:rsidRDefault="007C0C88" w:rsidP="007C0C88">
      <w:pPr>
        <w:rPr>
          <w:sz w:val="23"/>
          <w:szCs w:val="23"/>
        </w:rPr>
      </w:pPr>
      <w:r>
        <w:rPr>
          <w:sz w:val="23"/>
          <w:szCs w:val="23"/>
        </w:rPr>
        <w:t>Yeas: 3</w:t>
      </w:r>
    </w:p>
    <w:p w14:paraId="07D53FC8" w14:textId="10CA627D" w:rsidR="007C0C88" w:rsidRDefault="007C0C88" w:rsidP="007C0C88">
      <w:pPr>
        <w:rPr>
          <w:sz w:val="23"/>
          <w:szCs w:val="23"/>
        </w:rPr>
      </w:pPr>
      <w:r>
        <w:rPr>
          <w:sz w:val="23"/>
          <w:szCs w:val="23"/>
        </w:rPr>
        <w:t xml:space="preserve">Nays: </w:t>
      </w:r>
      <w:r w:rsidR="00E01C0D">
        <w:rPr>
          <w:sz w:val="23"/>
          <w:szCs w:val="23"/>
        </w:rPr>
        <w:t>2</w:t>
      </w:r>
    </w:p>
    <w:p w14:paraId="1AFC9B33" w14:textId="59DDBF3A" w:rsidR="007C0C88" w:rsidRDefault="007C0C88" w:rsidP="007C0C88">
      <w:pPr>
        <w:rPr>
          <w:sz w:val="23"/>
          <w:szCs w:val="23"/>
        </w:rPr>
      </w:pPr>
      <w:r>
        <w:rPr>
          <w:sz w:val="23"/>
          <w:szCs w:val="23"/>
        </w:rPr>
        <w:t xml:space="preserve">Abstain: </w:t>
      </w:r>
      <w:r w:rsidR="00E01C0D">
        <w:rPr>
          <w:sz w:val="23"/>
          <w:szCs w:val="23"/>
        </w:rPr>
        <w:t>0</w:t>
      </w:r>
    </w:p>
    <w:p w14:paraId="67DAA833" w14:textId="77777777" w:rsidR="007C0C88" w:rsidRDefault="007C0C88" w:rsidP="007C0C88">
      <w:pPr>
        <w:rPr>
          <w:sz w:val="23"/>
          <w:szCs w:val="23"/>
        </w:rPr>
      </w:pPr>
      <w:r>
        <w:rPr>
          <w:sz w:val="23"/>
          <w:szCs w:val="23"/>
        </w:rPr>
        <w:t>Absent: 2</w:t>
      </w:r>
    </w:p>
    <w:p w14:paraId="6EDE841F" w14:textId="77777777" w:rsidR="007C0C88" w:rsidRDefault="007C0C88" w:rsidP="00B34FC3">
      <w:pPr>
        <w:rPr>
          <w:b/>
          <w:bCs/>
          <w:sz w:val="23"/>
          <w:szCs w:val="23"/>
        </w:rPr>
      </w:pPr>
    </w:p>
    <w:p w14:paraId="682C4CA1" w14:textId="77777777" w:rsidR="003207FC" w:rsidRDefault="00B34FC3" w:rsidP="003207FC">
      <w:pPr>
        <w:rPr>
          <w:sz w:val="22"/>
          <w:szCs w:val="22"/>
        </w:rPr>
      </w:pPr>
      <w:r w:rsidRPr="558EC94B">
        <w:rPr>
          <w:sz w:val="23"/>
          <w:szCs w:val="23"/>
        </w:rPr>
        <w:t xml:space="preserve"> </w:t>
      </w:r>
      <w:r w:rsidRPr="558EC94B">
        <w:rPr>
          <w:sz w:val="22"/>
          <w:szCs w:val="22"/>
        </w:rPr>
        <w:t xml:space="preserve">There being no further business brought before the board; </w:t>
      </w:r>
      <w:r w:rsidRPr="558EC94B">
        <w:rPr>
          <w:sz w:val="23"/>
          <w:szCs w:val="23"/>
        </w:rPr>
        <w:t xml:space="preserve">Chairperson Frazier </w:t>
      </w:r>
      <w:r w:rsidRPr="558EC94B">
        <w:rPr>
          <w:sz w:val="22"/>
          <w:szCs w:val="22"/>
        </w:rPr>
        <w:t>declared the meeting adjourned.</w:t>
      </w:r>
    </w:p>
    <w:p w14:paraId="2BF7531B" w14:textId="77777777" w:rsidR="003207FC" w:rsidRDefault="003207FC" w:rsidP="003207FC">
      <w:pPr>
        <w:rPr>
          <w:sz w:val="22"/>
          <w:szCs w:val="22"/>
        </w:rPr>
      </w:pPr>
    </w:p>
    <w:p w14:paraId="51D7A3FD" w14:textId="06986F22" w:rsidR="00465BFF" w:rsidRDefault="00B34FC3" w:rsidP="003207FC">
      <w:r>
        <w:t>Kimmeka Sterling</w:t>
      </w:r>
      <w:r w:rsidR="00465BFF">
        <w:t xml:space="preserve">                              </w:t>
      </w:r>
      <w:r w:rsidR="0068514A">
        <w:t xml:space="preserve">                                              Donald Frazier</w:t>
      </w:r>
    </w:p>
    <w:p w14:paraId="2BFA2EBC" w14:textId="352C0EE0" w:rsidR="00B34FC3" w:rsidRPr="00465BFF" w:rsidRDefault="00B34FC3" w:rsidP="003207FC">
      <w:r>
        <w:t xml:space="preserve"> Secretary/Treasurer</w:t>
      </w:r>
      <w:r w:rsidR="003207FC">
        <w:t xml:space="preserve">                          </w:t>
      </w:r>
      <w:r w:rsidR="0068514A">
        <w:t xml:space="preserve">                                              </w:t>
      </w:r>
      <w:r w:rsidR="003207FC">
        <w:t xml:space="preserve"> </w:t>
      </w:r>
      <w:r w:rsidR="0068514A">
        <w:t>Chairman</w:t>
      </w:r>
    </w:p>
    <w:p w14:paraId="1AB4F3BA" w14:textId="77777777" w:rsidR="00B34FC3" w:rsidRDefault="00B34FC3"/>
    <w:sectPr w:rsidR="00B34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C3"/>
    <w:rsid w:val="00004874"/>
    <w:rsid w:val="00034978"/>
    <w:rsid w:val="00082F15"/>
    <w:rsid w:val="001010E0"/>
    <w:rsid w:val="00102318"/>
    <w:rsid w:val="00104276"/>
    <w:rsid w:val="00105ECB"/>
    <w:rsid w:val="00111A8D"/>
    <w:rsid w:val="00180185"/>
    <w:rsid w:val="001A43F5"/>
    <w:rsid w:val="001F34EF"/>
    <w:rsid w:val="001F6614"/>
    <w:rsid w:val="0020249B"/>
    <w:rsid w:val="00217A57"/>
    <w:rsid w:val="00223A34"/>
    <w:rsid w:val="00232487"/>
    <w:rsid w:val="00260796"/>
    <w:rsid w:val="00271C0A"/>
    <w:rsid w:val="00280FE8"/>
    <w:rsid w:val="00291735"/>
    <w:rsid w:val="00294458"/>
    <w:rsid w:val="002B0F30"/>
    <w:rsid w:val="002B71A1"/>
    <w:rsid w:val="002D5AA1"/>
    <w:rsid w:val="002F2F1C"/>
    <w:rsid w:val="002F73B6"/>
    <w:rsid w:val="00317E88"/>
    <w:rsid w:val="003207FC"/>
    <w:rsid w:val="00330208"/>
    <w:rsid w:val="00335D6F"/>
    <w:rsid w:val="00375666"/>
    <w:rsid w:val="003764CB"/>
    <w:rsid w:val="00380140"/>
    <w:rsid w:val="003B6F65"/>
    <w:rsid w:val="003C713C"/>
    <w:rsid w:val="003E5DAA"/>
    <w:rsid w:val="00405AB9"/>
    <w:rsid w:val="00412001"/>
    <w:rsid w:val="0043295A"/>
    <w:rsid w:val="00460B8C"/>
    <w:rsid w:val="00465BFF"/>
    <w:rsid w:val="00466376"/>
    <w:rsid w:val="004B7057"/>
    <w:rsid w:val="004F516C"/>
    <w:rsid w:val="00504A0E"/>
    <w:rsid w:val="0051556C"/>
    <w:rsid w:val="005264CB"/>
    <w:rsid w:val="00527EF0"/>
    <w:rsid w:val="005448D5"/>
    <w:rsid w:val="005470D5"/>
    <w:rsid w:val="00557DF1"/>
    <w:rsid w:val="005A4931"/>
    <w:rsid w:val="005A6568"/>
    <w:rsid w:val="005C6FB0"/>
    <w:rsid w:val="0060315F"/>
    <w:rsid w:val="00641752"/>
    <w:rsid w:val="006711F4"/>
    <w:rsid w:val="00680AEB"/>
    <w:rsid w:val="0068514A"/>
    <w:rsid w:val="006879A2"/>
    <w:rsid w:val="006B0F42"/>
    <w:rsid w:val="006B41AC"/>
    <w:rsid w:val="006B50FB"/>
    <w:rsid w:val="006D0526"/>
    <w:rsid w:val="006D4476"/>
    <w:rsid w:val="00735FDA"/>
    <w:rsid w:val="00762744"/>
    <w:rsid w:val="0077278B"/>
    <w:rsid w:val="007977B6"/>
    <w:rsid w:val="007C0C88"/>
    <w:rsid w:val="007C3194"/>
    <w:rsid w:val="007F0F60"/>
    <w:rsid w:val="00811EEB"/>
    <w:rsid w:val="00814880"/>
    <w:rsid w:val="00822276"/>
    <w:rsid w:val="00892363"/>
    <w:rsid w:val="008A50C3"/>
    <w:rsid w:val="00902253"/>
    <w:rsid w:val="00907D6A"/>
    <w:rsid w:val="00923800"/>
    <w:rsid w:val="00946A02"/>
    <w:rsid w:val="00951FE4"/>
    <w:rsid w:val="009527F2"/>
    <w:rsid w:val="00967122"/>
    <w:rsid w:val="00986953"/>
    <w:rsid w:val="009922D2"/>
    <w:rsid w:val="0099516D"/>
    <w:rsid w:val="009A1971"/>
    <w:rsid w:val="009A6BDF"/>
    <w:rsid w:val="009F51C0"/>
    <w:rsid w:val="009F6A4C"/>
    <w:rsid w:val="00A217AC"/>
    <w:rsid w:val="00A442AF"/>
    <w:rsid w:val="00A50488"/>
    <w:rsid w:val="00A63E73"/>
    <w:rsid w:val="00AA092B"/>
    <w:rsid w:val="00AC3BB1"/>
    <w:rsid w:val="00AD43A1"/>
    <w:rsid w:val="00B34BAD"/>
    <w:rsid w:val="00B34FC3"/>
    <w:rsid w:val="00B3714D"/>
    <w:rsid w:val="00B53E94"/>
    <w:rsid w:val="00C16E83"/>
    <w:rsid w:val="00CB5CA1"/>
    <w:rsid w:val="00CD73CD"/>
    <w:rsid w:val="00DA144A"/>
    <w:rsid w:val="00DA15E2"/>
    <w:rsid w:val="00DB2950"/>
    <w:rsid w:val="00DC08E8"/>
    <w:rsid w:val="00E002DB"/>
    <w:rsid w:val="00E01C0D"/>
    <w:rsid w:val="00E40D95"/>
    <w:rsid w:val="00E82469"/>
    <w:rsid w:val="00E86309"/>
    <w:rsid w:val="00EA732A"/>
    <w:rsid w:val="00EB4C18"/>
    <w:rsid w:val="00F001F1"/>
    <w:rsid w:val="00F92BC1"/>
    <w:rsid w:val="00FA251D"/>
    <w:rsid w:val="00FE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CFF1B"/>
  <w15:chartTrackingRefBased/>
  <w15:docId w15:val="{5721AB54-8DB6-4FB9-84AC-60489CA6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F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FC3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4FC3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FC3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FC3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FC3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FC3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FC3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FC3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FC3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F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F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FC3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4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FC3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4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FC3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4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FC3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4F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FC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F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F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710</Words>
  <Characters>4120</Characters>
  <Application>Microsoft Office Word</Application>
  <DocSecurity>0</DocSecurity>
  <Lines>111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Kimmeka Sterling</dc:creator>
  <cp:keywords/>
  <dc:description/>
  <cp:lastModifiedBy>Kimmeka Sterling</cp:lastModifiedBy>
  <cp:revision>112</cp:revision>
  <cp:lastPrinted>2026-02-06T15:02:00Z</cp:lastPrinted>
  <dcterms:created xsi:type="dcterms:W3CDTF">2026-01-20T19:46:00Z</dcterms:created>
  <dcterms:modified xsi:type="dcterms:W3CDTF">2026-02-06T15:02:00Z</dcterms:modified>
</cp:coreProperties>
</file>